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22431" w14:textId="3BD790B5" w:rsidR="0049507C" w:rsidRPr="00E849A6" w:rsidRDefault="0049507C" w:rsidP="00E849A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49A6">
        <w:rPr>
          <w:rFonts w:ascii="Times New Roman" w:hAnsi="Times New Roman" w:cs="Times New Roman"/>
          <w:b/>
          <w:sz w:val="24"/>
          <w:szCs w:val="24"/>
        </w:rPr>
        <w:t>20</w:t>
      </w:r>
      <w:r w:rsidR="002D114E">
        <w:rPr>
          <w:rFonts w:ascii="Times New Roman" w:hAnsi="Times New Roman" w:cs="Times New Roman"/>
          <w:b/>
          <w:sz w:val="24"/>
          <w:szCs w:val="24"/>
        </w:rPr>
        <w:t>20</w:t>
      </w:r>
      <w:r w:rsidRPr="00E849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100C">
        <w:rPr>
          <w:rFonts w:ascii="Times New Roman" w:hAnsi="Times New Roman" w:cs="Times New Roman"/>
          <w:b/>
          <w:sz w:val="24"/>
          <w:szCs w:val="24"/>
        </w:rPr>
        <w:t>Clerk’s Report</w:t>
      </w:r>
    </w:p>
    <w:p w14:paraId="76C35479" w14:textId="5D707BAC" w:rsidR="0049507C" w:rsidRPr="00E849A6" w:rsidRDefault="0049507C" w:rsidP="00E849A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49A6">
        <w:rPr>
          <w:rFonts w:ascii="Times New Roman" w:hAnsi="Times New Roman" w:cs="Times New Roman"/>
          <w:b/>
          <w:sz w:val="24"/>
          <w:szCs w:val="24"/>
        </w:rPr>
        <w:t xml:space="preserve">5 b)  </w:t>
      </w:r>
      <w:r w:rsidR="00F05F8D" w:rsidRPr="00E849A6">
        <w:rPr>
          <w:rFonts w:ascii="Times New Roman" w:hAnsi="Times New Roman" w:cs="Times New Roman"/>
          <w:b/>
          <w:sz w:val="24"/>
          <w:szCs w:val="24"/>
          <w:u w:val="single"/>
        </w:rPr>
        <w:t>Parish Precept 20</w:t>
      </w:r>
      <w:r w:rsidR="003F069D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F05F8D" w:rsidRPr="00E849A6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1910A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3F069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E849A6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14:paraId="1DF65706" w14:textId="07A6B992" w:rsidR="001910A3" w:rsidRPr="007361BB" w:rsidRDefault="0049507C" w:rsidP="00421429">
      <w:pPr>
        <w:spacing w:line="360" w:lineRule="auto"/>
        <w:jc w:val="both"/>
        <w:rPr>
          <w:sz w:val="20"/>
          <w:szCs w:val="20"/>
        </w:rPr>
      </w:pPr>
      <w:r w:rsidRPr="00E849A6">
        <w:t>The prece</w:t>
      </w:r>
      <w:r w:rsidR="00F05F8D" w:rsidRPr="00E849A6">
        <w:t xml:space="preserve">pt </w:t>
      </w:r>
      <w:r w:rsidR="005F671F">
        <w:t xml:space="preserve">for </w:t>
      </w:r>
      <w:r w:rsidR="001C4CC2">
        <w:t xml:space="preserve">this year </w:t>
      </w:r>
      <w:r w:rsidR="00F05F8D" w:rsidRPr="00E849A6">
        <w:t>has been set at £5</w:t>
      </w:r>
      <w:r w:rsidR="003F069D">
        <w:t>4</w:t>
      </w:r>
      <w:r w:rsidRPr="00E849A6">
        <w:t>,</w:t>
      </w:r>
      <w:r w:rsidR="003F069D">
        <w:t>4</w:t>
      </w:r>
      <w:r w:rsidR="001910A3">
        <w:t>00</w:t>
      </w:r>
      <w:r w:rsidRPr="00E849A6">
        <w:t xml:space="preserve"> and </w:t>
      </w:r>
      <w:r w:rsidR="001C4CC2">
        <w:t>t</w:t>
      </w:r>
      <w:r w:rsidRPr="00E849A6">
        <w:t>he</w:t>
      </w:r>
      <w:r w:rsidR="00F05F8D" w:rsidRPr="00E849A6">
        <w:t xml:space="preserve"> band D rate has </w:t>
      </w:r>
      <w:r w:rsidR="001910A3">
        <w:t>increas</w:t>
      </w:r>
      <w:r w:rsidR="00E82DF2">
        <w:t xml:space="preserve">ed </w:t>
      </w:r>
      <w:r w:rsidR="001910A3">
        <w:t xml:space="preserve">by </w:t>
      </w:r>
      <w:r w:rsidR="003F069D">
        <w:t>2</w:t>
      </w:r>
      <w:r w:rsidR="001910A3">
        <w:t xml:space="preserve">% </w:t>
      </w:r>
      <w:r w:rsidR="001910A3" w:rsidRPr="001910A3">
        <w:t>from £5</w:t>
      </w:r>
      <w:r w:rsidR="003F069D">
        <w:t>4</w:t>
      </w:r>
      <w:r w:rsidR="001910A3" w:rsidRPr="001910A3">
        <w:t>.5</w:t>
      </w:r>
      <w:r w:rsidR="003F069D">
        <w:t>8</w:t>
      </w:r>
      <w:r w:rsidR="001910A3" w:rsidRPr="001910A3">
        <w:t xml:space="preserve"> to £5</w:t>
      </w:r>
      <w:r w:rsidR="003F069D">
        <w:t>5</w:t>
      </w:r>
      <w:r w:rsidR="001910A3" w:rsidRPr="001910A3">
        <w:t>.</w:t>
      </w:r>
      <w:r w:rsidR="003F069D">
        <w:t>6</w:t>
      </w:r>
      <w:r w:rsidR="001910A3" w:rsidRPr="001910A3">
        <w:t>8 p.a.</w:t>
      </w:r>
    </w:p>
    <w:p w14:paraId="3E8C9CB8" w14:textId="4B4E82A2" w:rsidR="0049507C" w:rsidRPr="00E849A6" w:rsidRDefault="0049507C" w:rsidP="00E849A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109B6" w14:textId="7081BD94" w:rsidR="0049507C" w:rsidRPr="00577EE7" w:rsidRDefault="0049507C" w:rsidP="00E849A6">
      <w:pPr>
        <w:pStyle w:val="NoSpacing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849A6">
        <w:rPr>
          <w:rFonts w:ascii="Times New Roman" w:hAnsi="Times New Roman" w:cs="Times New Roman"/>
          <w:b/>
          <w:sz w:val="24"/>
          <w:szCs w:val="24"/>
        </w:rPr>
        <w:t xml:space="preserve">c)  </w:t>
      </w:r>
      <w:r w:rsidR="00E849A6" w:rsidRPr="00E849A6">
        <w:rPr>
          <w:rFonts w:ascii="Times New Roman" w:hAnsi="Times New Roman" w:cs="Times New Roman"/>
          <w:b/>
          <w:sz w:val="24"/>
          <w:szCs w:val="24"/>
          <w:u w:val="single"/>
        </w:rPr>
        <w:t>Draft Accounts for 201</w:t>
      </w:r>
      <w:r w:rsidR="002356B1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E849A6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2356B1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E849A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577EE7" w:rsidRPr="00980236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1F3E72BF" w14:textId="5AAB0DA5" w:rsidR="0049507C" w:rsidRPr="00E849A6" w:rsidRDefault="00B97E46" w:rsidP="00E849A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E46">
        <w:rPr>
          <w:rFonts w:ascii="Times New Roman" w:hAnsi="Times New Roman" w:cs="Times New Roman"/>
          <w:sz w:val="24"/>
          <w:szCs w:val="24"/>
        </w:rPr>
        <w:t>In 201</w:t>
      </w:r>
      <w:r w:rsidR="00B42CF6">
        <w:rPr>
          <w:rFonts w:ascii="Times New Roman" w:hAnsi="Times New Roman" w:cs="Times New Roman"/>
          <w:sz w:val="24"/>
          <w:szCs w:val="24"/>
        </w:rPr>
        <w:t>9</w:t>
      </w:r>
      <w:r w:rsidR="0049507C" w:rsidRPr="00B97E46">
        <w:rPr>
          <w:rFonts w:ascii="Times New Roman" w:hAnsi="Times New Roman" w:cs="Times New Roman"/>
          <w:sz w:val="24"/>
          <w:szCs w:val="24"/>
        </w:rPr>
        <w:t>/</w:t>
      </w:r>
      <w:r w:rsidR="00B42CF6">
        <w:rPr>
          <w:rFonts w:ascii="Times New Roman" w:hAnsi="Times New Roman" w:cs="Times New Roman"/>
          <w:sz w:val="24"/>
          <w:szCs w:val="24"/>
        </w:rPr>
        <w:t>20</w:t>
      </w:r>
      <w:r w:rsidR="0049507C" w:rsidRPr="00B97E46">
        <w:rPr>
          <w:rFonts w:ascii="Times New Roman" w:hAnsi="Times New Roman" w:cs="Times New Roman"/>
          <w:sz w:val="24"/>
          <w:szCs w:val="24"/>
        </w:rPr>
        <w:t xml:space="preserve"> income amounted to</w:t>
      </w:r>
      <w:r w:rsidR="0049507C" w:rsidRPr="001E36C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9507C" w:rsidRPr="003E2872">
        <w:rPr>
          <w:rFonts w:ascii="Times New Roman" w:hAnsi="Times New Roman" w:cs="Times New Roman"/>
          <w:sz w:val="24"/>
          <w:szCs w:val="24"/>
        </w:rPr>
        <w:t>£</w:t>
      </w:r>
      <w:r w:rsidR="003E2872" w:rsidRPr="003E2872">
        <w:rPr>
          <w:rFonts w:ascii="Times New Roman" w:hAnsi="Times New Roman" w:cs="Times New Roman"/>
          <w:sz w:val="24"/>
          <w:szCs w:val="24"/>
        </w:rPr>
        <w:t>136,424.64</w:t>
      </w:r>
      <w:r w:rsidR="0049507C" w:rsidRPr="00667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expenditure to </w:t>
      </w:r>
      <w:r w:rsidR="00E82DF2" w:rsidRPr="00667295">
        <w:rPr>
          <w:rFonts w:ascii="Times New Roman" w:hAnsi="Times New Roman" w:cs="Times New Roman"/>
          <w:color w:val="000000" w:themeColor="text1"/>
          <w:sz w:val="24"/>
          <w:szCs w:val="24"/>
        </w:rPr>
        <w:t>£</w:t>
      </w:r>
      <w:r w:rsidR="00B42CF6">
        <w:rPr>
          <w:rFonts w:ascii="Times New Roman" w:hAnsi="Times New Roman" w:cs="Times New Roman"/>
          <w:color w:val="000000" w:themeColor="text1"/>
          <w:sz w:val="24"/>
          <w:szCs w:val="24"/>
        </w:rPr>
        <w:t>146</w:t>
      </w:r>
      <w:r w:rsidR="001E36C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42CF6">
        <w:rPr>
          <w:rFonts w:ascii="Times New Roman" w:hAnsi="Times New Roman" w:cs="Times New Roman"/>
          <w:color w:val="000000" w:themeColor="text1"/>
          <w:sz w:val="24"/>
          <w:szCs w:val="24"/>
        </w:rPr>
        <w:t>762</w:t>
      </w:r>
      <w:r w:rsidR="001E36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42CF6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="007231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B4A80" w:rsidRPr="003E2872">
        <w:rPr>
          <w:rFonts w:ascii="Times New Roman" w:hAnsi="Times New Roman" w:cs="Times New Roman"/>
          <w:sz w:val="24"/>
          <w:szCs w:val="24"/>
        </w:rPr>
        <w:t xml:space="preserve">  </w:t>
      </w:r>
      <w:r w:rsidR="0049507C" w:rsidRPr="003E2872">
        <w:rPr>
          <w:rFonts w:ascii="Times New Roman" w:hAnsi="Times New Roman" w:cs="Times New Roman"/>
          <w:sz w:val="24"/>
          <w:szCs w:val="24"/>
        </w:rPr>
        <w:t xml:space="preserve">Income </w:t>
      </w:r>
      <w:r w:rsidR="00E341FC" w:rsidRPr="003E2872">
        <w:rPr>
          <w:rFonts w:ascii="Times New Roman" w:hAnsi="Times New Roman" w:cs="Times New Roman"/>
          <w:sz w:val="24"/>
          <w:szCs w:val="24"/>
        </w:rPr>
        <w:t>in</w:t>
      </w:r>
      <w:r w:rsidR="0049507C" w:rsidRPr="003E2872">
        <w:rPr>
          <w:rFonts w:ascii="Times New Roman" w:hAnsi="Times New Roman" w:cs="Times New Roman"/>
          <w:sz w:val="24"/>
          <w:szCs w:val="24"/>
        </w:rPr>
        <w:t>creased by approximately £</w:t>
      </w:r>
      <w:r w:rsidR="003E2872" w:rsidRPr="003E2872">
        <w:rPr>
          <w:rFonts w:ascii="Times New Roman" w:hAnsi="Times New Roman" w:cs="Times New Roman"/>
          <w:sz w:val="24"/>
          <w:szCs w:val="24"/>
        </w:rPr>
        <w:t>54,581</w:t>
      </w:r>
      <w:r w:rsidR="003E2872">
        <w:rPr>
          <w:rFonts w:ascii="Times New Roman" w:hAnsi="Times New Roman" w:cs="Times New Roman"/>
          <w:sz w:val="24"/>
          <w:szCs w:val="24"/>
        </w:rPr>
        <w:t xml:space="preserve"> </w:t>
      </w:r>
      <w:r w:rsidR="008C480B">
        <w:rPr>
          <w:rFonts w:ascii="Times New Roman" w:hAnsi="Times New Roman" w:cs="Times New Roman"/>
          <w:sz w:val="24"/>
          <w:szCs w:val="24"/>
        </w:rPr>
        <w:t xml:space="preserve">largely because </w:t>
      </w:r>
      <w:r w:rsidR="003E2872">
        <w:rPr>
          <w:rFonts w:ascii="Times New Roman" w:hAnsi="Times New Roman" w:cs="Times New Roman"/>
          <w:sz w:val="24"/>
          <w:szCs w:val="24"/>
        </w:rPr>
        <w:t xml:space="preserve">Bedford BC paid </w:t>
      </w:r>
      <w:r w:rsidR="008C480B">
        <w:rPr>
          <w:rFonts w:ascii="Times New Roman" w:hAnsi="Times New Roman" w:cs="Times New Roman"/>
          <w:sz w:val="24"/>
          <w:szCs w:val="24"/>
        </w:rPr>
        <w:t>double the amount of precept in error</w:t>
      </w:r>
      <w:r w:rsidR="003E2872">
        <w:rPr>
          <w:rFonts w:ascii="Times New Roman" w:hAnsi="Times New Roman" w:cs="Times New Roman"/>
          <w:sz w:val="24"/>
          <w:szCs w:val="24"/>
        </w:rPr>
        <w:t>.</w:t>
      </w:r>
      <w:r w:rsidR="008C480B">
        <w:rPr>
          <w:rFonts w:ascii="Times New Roman" w:hAnsi="Times New Roman" w:cs="Times New Roman"/>
          <w:sz w:val="24"/>
          <w:szCs w:val="24"/>
        </w:rPr>
        <w:t xml:space="preserve">  Community Infrastructure Levy receipts reduced by £4,589 and Neighbourhood Plan grants reduced from £3,250 in 2018/19 to nothing in 2019/20.  This was offset by an increase of £9,263 in the VAT refund </w:t>
      </w:r>
      <w:r w:rsidR="002A5C2D">
        <w:rPr>
          <w:rFonts w:ascii="Times New Roman" w:hAnsi="Times New Roman" w:cs="Times New Roman"/>
          <w:sz w:val="24"/>
          <w:szCs w:val="24"/>
        </w:rPr>
        <w:t>on</w:t>
      </w:r>
      <w:r w:rsidR="008C480B">
        <w:rPr>
          <w:rFonts w:ascii="Times New Roman" w:hAnsi="Times New Roman" w:cs="Times New Roman"/>
          <w:sz w:val="24"/>
          <w:szCs w:val="24"/>
        </w:rPr>
        <w:t xml:space="preserve"> expenditure on play equipment </w:t>
      </w:r>
      <w:r w:rsidR="00DE1A6A">
        <w:rPr>
          <w:rFonts w:ascii="Times New Roman" w:hAnsi="Times New Roman" w:cs="Times New Roman"/>
          <w:sz w:val="24"/>
          <w:szCs w:val="24"/>
        </w:rPr>
        <w:t>in 2018/19.</w:t>
      </w:r>
      <w:r w:rsidR="008C480B">
        <w:rPr>
          <w:rFonts w:ascii="Times New Roman" w:hAnsi="Times New Roman" w:cs="Times New Roman"/>
          <w:sz w:val="24"/>
          <w:szCs w:val="24"/>
        </w:rPr>
        <w:t xml:space="preserve"> </w:t>
      </w:r>
      <w:r w:rsidR="00DE1A6A">
        <w:rPr>
          <w:rFonts w:ascii="Times New Roman" w:hAnsi="Times New Roman" w:cs="Times New Roman"/>
          <w:sz w:val="24"/>
          <w:szCs w:val="24"/>
        </w:rPr>
        <w:t xml:space="preserve"> </w:t>
      </w:r>
      <w:r w:rsidR="0049507C" w:rsidRPr="003E2872">
        <w:rPr>
          <w:rFonts w:ascii="Times New Roman" w:hAnsi="Times New Roman" w:cs="Times New Roman"/>
          <w:sz w:val="24"/>
          <w:szCs w:val="24"/>
        </w:rPr>
        <w:t xml:space="preserve">Expenditure </w:t>
      </w:r>
      <w:r w:rsidR="001E36C7" w:rsidRPr="003E2872">
        <w:rPr>
          <w:rFonts w:ascii="Times New Roman" w:hAnsi="Times New Roman" w:cs="Times New Roman"/>
          <w:sz w:val="24"/>
          <w:szCs w:val="24"/>
        </w:rPr>
        <w:t>in</w:t>
      </w:r>
      <w:r w:rsidRPr="003E2872">
        <w:rPr>
          <w:rFonts w:ascii="Times New Roman" w:hAnsi="Times New Roman" w:cs="Times New Roman"/>
          <w:sz w:val="24"/>
          <w:szCs w:val="24"/>
        </w:rPr>
        <w:t>creased by approximatel</w:t>
      </w:r>
      <w:r>
        <w:rPr>
          <w:rFonts w:ascii="Times New Roman" w:hAnsi="Times New Roman" w:cs="Times New Roman"/>
          <w:sz w:val="24"/>
          <w:szCs w:val="24"/>
        </w:rPr>
        <w:t>y £</w:t>
      </w:r>
      <w:r w:rsidR="00B42CF6">
        <w:rPr>
          <w:rFonts w:ascii="Times New Roman" w:hAnsi="Times New Roman" w:cs="Times New Roman"/>
          <w:sz w:val="24"/>
          <w:szCs w:val="24"/>
        </w:rPr>
        <w:t>1</w:t>
      </w:r>
      <w:r w:rsidR="00D821EE">
        <w:rPr>
          <w:rFonts w:ascii="Times New Roman" w:hAnsi="Times New Roman" w:cs="Times New Roman"/>
          <w:sz w:val="24"/>
          <w:szCs w:val="24"/>
        </w:rPr>
        <w:t>9</w:t>
      </w:r>
      <w:r w:rsidR="001E36C7">
        <w:rPr>
          <w:rFonts w:ascii="Times New Roman" w:hAnsi="Times New Roman" w:cs="Times New Roman"/>
          <w:sz w:val="24"/>
          <w:szCs w:val="24"/>
        </w:rPr>
        <w:t>,</w:t>
      </w:r>
      <w:r w:rsidR="00D821EE">
        <w:rPr>
          <w:rFonts w:ascii="Times New Roman" w:hAnsi="Times New Roman" w:cs="Times New Roman"/>
          <w:sz w:val="24"/>
          <w:szCs w:val="24"/>
        </w:rPr>
        <w:t>1</w:t>
      </w:r>
      <w:r w:rsidR="00B42CF6">
        <w:rPr>
          <w:rFonts w:ascii="Times New Roman" w:hAnsi="Times New Roman" w:cs="Times New Roman"/>
          <w:sz w:val="24"/>
          <w:szCs w:val="24"/>
        </w:rPr>
        <w:t>2</w:t>
      </w:r>
      <w:r w:rsidR="00E341FC">
        <w:rPr>
          <w:rFonts w:ascii="Times New Roman" w:hAnsi="Times New Roman" w:cs="Times New Roman"/>
          <w:sz w:val="24"/>
          <w:szCs w:val="24"/>
        </w:rPr>
        <w:t>9</w:t>
      </w:r>
      <w:r w:rsidR="0049507C" w:rsidRPr="00E849A6">
        <w:rPr>
          <w:rFonts w:ascii="Times New Roman" w:hAnsi="Times New Roman" w:cs="Times New Roman"/>
          <w:sz w:val="24"/>
          <w:szCs w:val="24"/>
        </w:rPr>
        <w:t xml:space="preserve"> </w:t>
      </w:r>
      <w:r w:rsidR="002131B0">
        <w:rPr>
          <w:rFonts w:ascii="Times New Roman" w:hAnsi="Times New Roman" w:cs="Times New Roman"/>
          <w:sz w:val="24"/>
          <w:szCs w:val="24"/>
        </w:rPr>
        <w:t xml:space="preserve">mostly </w:t>
      </w:r>
      <w:r w:rsidR="00E82DF2">
        <w:rPr>
          <w:rFonts w:ascii="Times New Roman" w:hAnsi="Times New Roman" w:cs="Times New Roman"/>
          <w:sz w:val="24"/>
          <w:szCs w:val="24"/>
        </w:rPr>
        <w:t xml:space="preserve">due to the </w:t>
      </w:r>
      <w:r w:rsidR="002131B0">
        <w:rPr>
          <w:rFonts w:ascii="Times New Roman" w:hAnsi="Times New Roman" w:cs="Times New Roman"/>
          <w:sz w:val="24"/>
          <w:szCs w:val="24"/>
        </w:rPr>
        <w:t>re</w:t>
      </w:r>
      <w:r w:rsidR="00E82DF2">
        <w:rPr>
          <w:rFonts w:ascii="Times New Roman" w:hAnsi="Times New Roman" w:cs="Times New Roman"/>
          <w:sz w:val="24"/>
          <w:szCs w:val="24"/>
        </w:rPr>
        <w:t xml:space="preserve">payment of </w:t>
      </w:r>
      <w:r w:rsidR="00B42CF6">
        <w:rPr>
          <w:rFonts w:ascii="Times New Roman" w:hAnsi="Times New Roman" w:cs="Times New Roman"/>
          <w:sz w:val="24"/>
          <w:szCs w:val="24"/>
        </w:rPr>
        <w:t xml:space="preserve">£52,800 of precept </w:t>
      </w:r>
      <w:r w:rsidR="002131B0">
        <w:rPr>
          <w:rFonts w:ascii="Times New Roman" w:hAnsi="Times New Roman" w:cs="Times New Roman"/>
          <w:sz w:val="24"/>
          <w:szCs w:val="24"/>
        </w:rPr>
        <w:t>to</w:t>
      </w:r>
      <w:r w:rsidR="00B42CF6">
        <w:rPr>
          <w:rFonts w:ascii="Times New Roman" w:hAnsi="Times New Roman" w:cs="Times New Roman"/>
          <w:sz w:val="24"/>
          <w:szCs w:val="24"/>
        </w:rPr>
        <w:t xml:space="preserve"> Bedford Borough Council</w:t>
      </w:r>
      <w:r w:rsidR="002F63DF">
        <w:rPr>
          <w:rFonts w:ascii="Times New Roman" w:hAnsi="Times New Roman" w:cs="Times New Roman"/>
          <w:sz w:val="24"/>
          <w:szCs w:val="24"/>
        </w:rPr>
        <w:t xml:space="preserve">, </w:t>
      </w:r>
      <w:r w:rsidR="002131B0">
        <w:rPr>
          <w:rFonts w:ascii="Times New Roman" w:hAnsi="Times New Roman" w:cs="Times New Roman"/>
          <w:sz w:val="24"/>
          <w:szCs w:val="24"/>
        </w:rPr>
        <w:t xml:space="preserve">plus </w:t>
      </w:r>
      <w:r w:rsidR="002F63DF">
        <w:rPr>
          <w:rFonts w:ascii="Times New Roman" w:hAnsi="Times New Roman" w:cs="Times New Roman"/>
          <w:sz w:val="24"/>
          <w:szCs w:val="24"/>
        </w:rPr>
        <w:t>an increase of £7,362</w:t>
      </w:r>
      <w:r w:rsidR="00B42CF6">
        <w:rPr>
          <w:rFonts w:ascii="Times New Roman" w:hAnsi="Times New Roman" w:cs="Times New Roman"/>
          <w:sz w:val="24"/>
          <w:szCs w:val="24"/>
        </w:rPr>
        <w:t xml:space="preserve"> </w:t>
      </w:r>
      <w:r w:rsidR="002F63DF">
        <w:rPr>
          <w:rFonts w:ascii="Times New Roman" w:hAnsi="Times New Roman" w:cs="Times New Roman"/>
          <w:sz w:val="24"/>
          <w:szCs w:val="24"/>
        </w:rPr>
        <w:t>in capital expenditure to cover the cost of new bollards on Grange Green and the Green</w:t>
      </w:r>
      <w:r w:rsidR="00704496">
        <w:rPr>
          <w:rFonts w:ascii="Times New Roman" w:hAnsi="Times New Roman" w:cs="Times New Roman"/>
          <w:sz w:val="24"/>
          <w:szCs w:val="24"/>
        </w:rPr>
        <w:t>, an additional £2,157 on the play area to repair the surfacing</w:t>
      </w:r>
      <w:r w:rsidR="002F63DF">
        <w:rPr>
          <w:rFonts w:ascii="Times New Roman" w:hAnsi="Times New Roman" w:cs="Times New Roman"/>
          <w:sz w:val="24"/>
          <w:szCs w:val="24"/>
        </w:rPr>
        <w:t xml:space="preserve"> and £820 to remove </w:t>
      </w:r>
      <w:r w:rsidR="00704496">
        <w:rPr>
          <w:rFonts w:ascii="Times New Roman" w:hAnsi="Times New Roman" w:cs="Times New Roman"/>
          <w:sz w:val="24"/>
          <w:szCs w:val="24"/>
        </w:rPr>
        <w:t>a</w:t>
      </w:r>
      <w:r w:rsidR="002F63DF">
        <w:rPr>
          <w:rFonts w:ascii="Times New Roman" w:hAnsi="Times New Roman" w:cs="Times New Roman"/>
          <w:sz w:val="24"/>
          <w:szCs w:val="24"/>
        </w:rPr>
        <w:t xml:space="preserve">nd clear up after the travellers.  </w:t>
      </w:r>
      <w:r w:rsidR="00704496">
        <w:rPr>
          <w:rFonts w:ascii="Times New Roman" w:hAnsi="Times New Roman" w:cs="Times New Roman"/>
          <w:sz w:val="24"/>
          <w:szCs w:val="24"/>
        </w:rPr>
        <w:t xml:space="preserve">This was offset by a reduction of £36,166 in the cost of new play equipment, £5,943 less due in VAT repayments and £4,235 less spent on the Neighbourhood Plan. </w:t>
      </w:r>
      <w:r w:rsidR="00D93FE6">
        <w:rPr>
          <w:rFonts w:ascii="Times New Roman" w:hAnsi="Times New Roman" w:cs="Times New Roman"/>
          <w:sz w:val="24"/>
          <w:szCs w:val="24"/>
        </w:rPr>
        <w:t>Donations totalling £</w:t>
      </w:r>
      <w:r w:rsidR="00552067">
        <w:rPr>
          <w:rFonts w:ascii="Times New Roman" w:hAnsi="Times New Roman" w:cs="Times New Roman"/>
          <w:sz w:val="24"/>
          <w:szCs w:val="24"/>
        </w:rPr>
        <w:t>6,</w:t>
      </w:r>
      <w:r w:rsidR="00704496">
        <w:rPr>
          <w:rFonts w:ascii="Times New Roman" w:hAnsi="Times New Roman" w:cs="Times New Roman"/>
          <w:sz w:val="24"/>
          <w:szCs w:val="24"/>
        </w:rPr>
        <w:t>5</w:t>
      </w:r>
      <w:r w:rsidR="00552067">
        <w:rPr>
          <w:rFonts w:ascii="Times New Roman" w:hAnsi="Times New Roman" w:cs="Times New Roman"/>
          <w:sz w:val="24"/>
          <w:szCs w:val="24"/>
        </w:rPr>
        <w:t>1</w:t>
      </w:r>
      <w:r w:rsidR="00744156">
        <w:rPr>
          <w:rFonts w:ascii="Times New Roman" w:hAnsi="Times New Roman" w:cs="Times New Roman"/>
          <w:sz w:val="24"/>
          <w:szCs w:val="24"/>
        </w:rPr>
        <w:t>8</w:t>
      </w:r>
      <w:r w:rsidR="00D93FE6">
        <w:rPr>
          <w:rFonts w:ascii="Times New Roman" w:hAnsi="Times New Roman" w:cs="Times New Roman"/>
          <w:sz w:val="24"/>
          <w:szCs w:val="24"/>
        </w:rPr>
        <w:t xml:space="preserve"> </w:t>
      </w:r>
      <w:r w:rsidR="0049507C" w:rsidRPr="00E849A6">
        <w:rPr>
          <w:rFonts w:ascii="Times New Roman" w:hAnsi="Times New Roman" w:cs="Times New Roman"/>
          <w:sz w:val="24"/>
          <w:szCs w:val="24"/>
        </w:rPr>
        <w:t xml:space="preserve">were made to </w:t>
      </w:r>
      <w:r w:rsidR="00A351DE">
        <w:rPr>
          <w:rFonts w:ascii="Times New Roman" w:hAnsi="Times New Roman" w:cs="Times New Roman"/>
          <w:sz w:val="24"/>
          <w:szCs w:val="24"/>
        </w:rPr>
        <w:t xml:space="preserve">the </w:t>
      </w:r>
      <w:r w:rsidR="00704496">
        <w:rPr>
          <w:rFonts w:ascii="Times New Roman" w:hAnsi="Times New Roman" w:cs="Times New Roman"/>
          <w:sz w:val="24"/>
          <w:szCs w:val="24"/>
        </w:rPr>
        <w:t xml:space="preserve">Pre-School, the </w:t>
      </w:r>
      <w:r w:rsidR="0049507C" w:rsidRPr="00E849A6">
        <w:rPr>
          <w:rFonts w:ascii="Times New Roman" w:hAnsi="Times New Roman" w:cs="Times New Roman"/>
          <w:sz w:val="24"/>
          <w:szCs w:val="24"/>
        </w:rPr>
        <w:t>Day Cent</w:t>
      </w:r>
      <w:r w:rsidR="00A351DE">
        <w:rPr>
          <w:rFonts w:ascii="Times New Roman" w:hAnsi="Times New Roman" w:cs="Times New Roman"/>
          <w:sz w:val="24"/>
          <w:szCs w:val="24"/>
        </w:rPr>
        <w:t xml:space="preserve">re, </w:t>
      </w:r>
      <w:r w:rsidR="00744156">
        <w:rPr>
          <w:rFonts w:ascii="Times New Roman" w:hAnsi="Times New Roman" w:cs="Times New Roman"/>
          <w:sz w:val="24"/>
          <w:szCs w:val="24"/>
        </w:rPr>
        <w:t>the Youth Club</w:t>
      </w:r>
      <w:r w:rsidR="00552067">
        <w:rPr>
          <w:rFonts w:ascii="Times New Roman" w:hAnsi="Times New Roman" w:cs="Times New Roman"/>
          <w:sz w:val="24"/>
          <w:szCs w:val="24"/>
        </w:rPr>
        <w:t xml:space="preserve">, </w:t>
      </w:r>
      <w:r w:rsidR="00704496">
        <w:rPr>
          <w:rFonts w:ascii="Times New Roman" w:hAnsi="Times New Roman" w:cs="Times New Roman"/>
          <w:sz w:val="24"/>
          <w:szCs w:val="24"/>
        </w:rPr>
        <w:t xml:space="preserve">Bedfordshire Scouts </w:t>
      </w:r>
      <w:r w:rsidR="0049507C" w:rsidRPr="00E849A6">
        <w:rPr>
          <w:rFonts w:ascii="Times New Roman" w:hAnsi="Times New Roman" w:cs="Times New Roman"/>
          <w:sz w:val="24"/>
          <w:szCs w:val="24"/>
        </w:rPr>
        <w:t>and the RBL for a poppy wreath.</w:t>
      </w:r>
    </w:p>
    <w:p w14:paraId="39C4C4E1" w14:textId="77777777" w:rsidR="0049507C" w:rsidRPr="00083864" w:rsidRDefault="0049507C" w:rsidP="0049507C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4CC1CE1E" w14:textId="77777777" w:rsidR="0049507C" w:rsidRPr="00105A93" w:rsidRDefault="0049507C" w:rsidP="00105A93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5A93">
        <w:rPr>
          <w:rFonts w:ascii="Times New Roman" w:hAnsi="Times New Roman" w:cs="Times New Roman"/>
          <w:b/>
          <w:sz w:val="24"/>
          <w:szCs w:val="24"/>
        </w:rPr>
        <w:t xml:space="preserve">d)  </w:t>
      </w:r>
      <w:r w:rsidRPr="00105A93">
        <w:rPr>
          <w:rFonts w:ascii="Times New Roman" w:hAnsi="Times New Roman" w:cs="Times New Roman"/>
          <w:b/>
          <w:sz w:val="24"/>
          <w:szCs w:val="24"/>
          <w:u w:val="single"/>
        </w:rPr>
        <w:t>Planning</w:t>
      </w:r>
    </w:p>
    <w:p w14:paraId="5A69FE0B" w14:textId="493939A4" w:rsidR="009C4448" w:rsidRDefault="003D33DE" w:rsidP="009C4448">
      <w:pPr>
        <w:spacing w:line="360" w:lineRule="auto"/>
        <w:jc w:val="both"/>
        <w:rPr>
          <w:rFonts w:eastAsia="Calibri"/>
          <w:color w:val="FF0000"/>
          <w:sz w:val="20"/>
        </w:rPr>
      </w:pPr>
      <w:r w:rsidRPr="00105A93">
        <w:rPr>
          <w:rFonts w:eastAsia="Calibri"/>
        </w:rPr>
        <w:t>During 201</w:t>
      </w:r>
      <w:r w:rsidR="00AF2F58">
        <w:rPr>
          <w:rFonts w:eastAsia="Calibri"/>
        </w:rPr>
        <w:t>9</w:t>
      </w:r>
      <w:r w:rsidR="0049507C" w:rsidRPr="00105A93">
        <w:rPr>
          <w:rFonts w:eastAsia="Calibri"/>
        </w:rPr>
        <w:t>/</w:t>
      </w:r>
      <w:r w:rsidR="00AF2F58">
        <w:rPr>
          <w:rFonts w:eastAsia="Calibri"/>
        </w:rPr>
        <w:t>20</w:t>
      </w:r>
      <w:r w:rsidR="0049507C" w:rsidRPr="00105A93">
        <w:rPr>
          <w:rFonts w:eastAsia="Calibri"/>
        </w:rPr>
        <w:t xml:space="preserve"> the Parish Council was consulted on and commented on a total </w:t>
      </w:r>
      <w:r w:rsidR="0049507C" w:rsidRPr="005A34DB">
        <w:rPr>
          <w:rFonts w:eastAsia="Calibri"/>
        </w:rPr>
        <w:t xml:space="preserve">of </w:t>
      </w:r>
      <w:r w:rsidR="001C4CC2" w:rsidRPr="005A34DB">
        <w:rPr>
          <w:rFonts w:eastAsia="Calibri"/>
        </w:rPr>
        <w:t>4</w:t>
      </w:r>
      <w:r w:rsidR="00727ABE">
        <w:rPr>
          <w:rFonts w:eastAsia="Calibri"/>
        </w:rPr>
        <w:t>9</w:t>
      </w:r>
      <w:r w:rsidR="0049507C" w:rsidRPr="00F2545F">
        <w:rPr>
          <w:rFonts w:eastAsia="Calibri"/>
          <w:color w:val="FF0000"/>
        </w:rPr>
        <w:t xml:space="preserve"> </w:t>
      </w:r>
      <w:r w:rsidR="0049507C" w:rsidRPr="001C4CC2">
        <w:rPr>
          <w:rFonts w:eastAsia="Calibri"/>
        </w:rPr>
        <w:t>planning and rel</w:t>
      </w:r>
      <w:r w:rsidRPr="001C4CC2">
        <w:rPr>
          <w:rFonts w:eastAsia="Calibri"/>
        </w:rPr>
        <w:t>ated applications, compared to 4</w:t>
      </w:r>
      <w:r w:rsidR="00AF2F58">
        <w:rPr>
          <w:rFonts w:eastAsia="Calibri"/>
        </w:rPr>
        <w:t>7</w:t>
      </w:r>
      <w:r w:rsidRPr="001C4CC2">
        <w:rPr>
          <w:rFonts w:eastAsia="Calibri"/>
        </w:rPr>
        <w:t xml:space="preserve"> in 201</w:t>
      </w:r>
      <w:r w:rsidR="00AF2F58">
        <w:rPr>
          <w:rFonts w:eastAsia="Calibri"/>
        </w:rPr>
        <w:t>8</w:t>
      </w:r>
      <w:r w:rsidR="007344A8" w:rsidRPr="001C4CC2">
        <w:rPr>
          <w:rFonts w:eastAsia="Calibri"/>
        </w:rPr>
        <w:t>/</w:t>
      </w:r>
      <w:r w:rsidRPr="001C4CC2">
        <w:rPr>
          <w:rFonts w:eastAsia="Calibri"/>
        </w:rPr>
        <w:t>1</w:t>
      </w:r>
      <w:r w:rsidR="00AF2F58">
        <w:rPr>
          <w:rFonts w:eastAsia="Calibri"/>
        </w:rPr>
        <w:t>9</w:t>
      </w:r>
      <w:r w:rsidR="0049507C" w:rsidRPr="001C4CC2">
        <w:rPr>
          <w:rFonts w:eastAsia="Calibri"/>
        </w:rPr>
        <w:t xml:space="preserve">.  Most were for relatively minor works  </w:t>
      </w:r>
      <w:r w:rsidR="0053338D" w:rsidRPr="001C4CC2">
        <w:rPr>
          <w:rFonts w:eastAsia="Calibri"/>
        </w:rPr>
        <w:t>but</w:t>
      </w:r>
      <w:r w:rsidRPr="001C4CC2">
        <w:rPr>
          <w:rFonts w:eastAsia="Calibri"/>
        </w:rPr>
        <w:t xml:space="preserve"> Council objected to</w:t>
      </w:r>
      <w:r w:rsidR="00882938" w:rsidRPr="001C4CC2">
        <w:rPr>
          <w:rFonts w:eastAsia="Calibri"/>
        </w:rPr>
        <w:t xml:space="preserve"> </w:t>
      </w:r>
      <w:r w:rsidR="00727ABE">
        <w:rPr>
          <w:rFonts w:eastAsia="Calibri"/>
        </w:rPr>
        <w:t xml:space="preserve">6 </w:t>
      </w:r>
      <w:r w:rsidR="0049507C" w:rsidRPr="005A34DB">
        <w:rPr>
          <w:rFonts w:eastAsia="Calibri"/>
        </w:rPr>
        <w:t>applications</w:t>
      </w:r>
      <w:r w:rsidR="0049507C" w:rsidRPr="001C4CC2">
        <w:rPr>
          <w:rFonts w:eastAsia="Calibri"/>
        </w:rPr>
        <w:t xml:space="preserve"> on the grounds of impact on neighbours</w:t>
      </w:r>
      <w:r w:rsidR="00882938" w:rsidRPr="001C4CC2">
        <w:rPr>
          <w:rFonts w:eastAsia="Calibri"/>
        </w:rPr>
        <w:t>,</w:t>
      </w:r>
      <w:r w:rsidR="0049507C" w:rsidRPr="001C4CC2">
        <w:rPr>
          <w:rFonts w:eastAsia="Calibri"/>
        </w:rPr>
        <w:t xml:space="preserve"> </w:t>
      </w:r>
      <w:r w:rsidR="00F21693">
        <w:rPr>
          <w:rFonts w:eastAsia="Calibri"/>
        </w:rPr>
        <w:t>overdevelopment</w:t>
      </w:r>
      <w:r w:rsidR="00727ABE" w:rsidRPr="00EC3D9D">
        <w:rPr>
          <w:rFonts w:eastAsia="Calibri"/>
        </w:rPr>
        <w:t>,</w:t>
      </w:r>
      <w:r w:rsidR="00727ABE">
        <w:rPr>
          <w:rFonts w:eastAsia="Calibri"/>
          <w:color w:val="FF0000"/>
        </w:rPr>
        <w:t xml:space="preserve"> </w:t>
      </w:r>
      <w:r w:rsidR="00727ABE" w:rsidRPr="00727ABE">
        <w:rPr>
          <w:rFonts w:eastAsia="Calibri"/>
        </w:rPr>
        <w:t>development outside the Settlement Policy Area</w:t>
      </w:r>
      <w:r w:rsidR="00727ABE">
        <w:rPr>
          <w:rFonts w:eastAsia="Calibri"/>
          <w:color w:val="FF0000"/>
        </w:rPr>
        <w:t xml:space="preserve"> </w:t>
      </w:r>
      <w:r w:rsidR="005A34DB" w:rsidRPr="005A34DB">
        <w:rPr>
          <w:rFonts w:eastAsia="Calibri"/>
        </w:rPr>
        <w:t>and conversion of bungalows to houses</w:t>
      </w:r>
      <w:r w:rsidR="00BA44E0">
        <w:rPr>
          <w:rFonts w:eastAsia="Calibri"/>
        </w:rPr>
        <w:t xml:space="preserve">.  </w:t>
      </w:r>
      <w:r w:rsidR="009C4448">
        <w:rPr>
          <w:rFonts w:eastAsia="Calibri"/>
        </w:rPr>
        <w:t xml:space="preserve">As a general policy Council </w:t>
      </w:r>
      <w:r w:rsidR="00727ABE">
        <w:rPr>
          <w:rFonts w:eastAsia="Calibri"/>
        </w:rPr>
        <w:t xml:space="preserve">also </w:t>
      </w:r>
      <w:r w:rsidR="009C4448">
        <w:rPr>
          <w:rFonts w:eastAsia="Calibri"/>
        </w:rPr>
        <w:t xml:space="preserve">objected to </w:t>
      </w:r>
      <w:r w:rsidR="00727ABE">
        <w:rPr>
          <w:rFonts w:eastAsia="Calibri"/>
        </w:rPr>
        <w:t xml:space="preserve">6 applications for </w:t>
      </w:r>
      <w:r w:rsidR="009C4448">
        <w:rPr>
          <w:rFonts w:eastAsia="Calibri"/>
        </w:rPr>
        <w:t>the removal of trees unless they could not be saved and asked for replacements to be planted in their place.</w:t>
      </w:r>
    </w:p>
    <w:p w14:paraId="27B12772" w14:textId="01F4434E" w:rsidR="00A60C95" w:rsidRDefault="00BA44E0" w:rsidP="005A34DB">
      <w:pPr>
        <w:spacing w:line="360" w:lineRule="auto"/>
        <w:jc w:val="both"/>
        <w:rPr>
          <w:rFonts w:eastAsia="Calibri"/>
          <w:color w:val="FF0000"/>
          <w:sz w:val="20"/>
        </w:rPr>
      </w:pPr>
      <w:r w:rsidRPr="005A34DB">
        <w:rPr>
          <w:rFonts w:eastAsia="Calibri"/>
        </w:rPr>
        <w:t>Council</w:t>
      </w:r>
      <w:r w:rsidR="007D1807" w:rsidRPr="005A34DB">
        <w:rPr>
          <w:rFonts w:eastAsia="Calibri"/>
        </w:rPr>
        <w:t xml:space="preserve"> also </w:t>
      </w:r>
      <w:r w:rsidRPr="005A34DB">
        <w:rPr>
          <w:rFonts w:eastAsia="Calibri"/>
        </w:rPr>
        <w:t xml:space="preserve">objected to the </w:t>
      </w:r>
      <w:r w:rsidR="007072B2" w:rsidRPr="005A34DB">
        <w:rPr>
          <w:rFonts w:eastAsia="Calibri"/>
        </w:rPr>
        <w:t>proposal</w:t>
      </w:r>
      <w:r w:rsidR="005A34DB">
        <w:rPr>
          <w:rFonts w:eastAsia="Calibri"/>
        </w:rPr>
        <w:t xml:space="preserve">s </w:t>
      </w:r>
      <w:r w:rsidR="007072B2" w:rsidRPr="005A34DB">
        <w:rPr>
          <w:rFonts w:eastAsia="Calibri"/>
        </w:rPr>
        <w:t xml:space="preserve">for </w:t>
      </w:r>
      <w:r w:rsidR="005A34DB">
        <w:rPr>
          <w:rFonts w:eastAsia="Calibri"/>
        </w:rPr>
        <w:t xml:space="preserve">development on land off Lovell Road and behind the High Street on the grounds that the development would be outside the Settlement Policy Area and </w:t>
      </w:r>
      <w:r w:rsidR="00365964">
        <w:rPr>
          <w:rFonts w:eastAsia="Calibri"/>
        </w:rPr>
        <w:t xml:space="preserve">the sites were </w:t>
      </w:r>
      <w:r w:rsidR="005A34DB">
        <w:rPr>
          <w:rFonts w:eastAsia="Calibri"/>
        </w:rPr>
        <w:t>not included for development in our Neighbourhood Plan.  The High Street application was refused by the Borough and the Lovell Road applications withdrawn.</w:t>
      </w:r>
      <w:r w:rsidR="009C4448">
        <w:rPr>
          <w:rFonts w:eastAsia="Calibri"/>
        </w:rPr>
        <w:t xml:space="preserve">  Council also strongly objected to the unsightly parapets on the Highfield Road rail bridge.  These have been given temporary permission for a year to enable electrification to </w:t>
      </w:r>
      <w:proofErr w:type="gramStart"/>
      <w:r w:rsidR="009C4448">
        <w:rPr>
          <w:rFonts w:eastAsia="Calibri"/>
        </w:rPr>
        <w:t>progress</w:t>
      </w:r>
      <w:proofErr w:type="gramEnd"/>
      <w:r w:rsidR="009C4448">
        <w:rPr>
          <w:rFonts w:eastAsia="Calibri"/>
        </w:rPr>
        <w:t xml:space="preserve"> but we are hoping that something more in keeping with the area will be put forward for the permanent barriers.  </w:t>
      </w:r>
    </w:p>
    <w:p w14:paraId="524315FB" w14:textId="77777777" w:rsidR="00A60C95" w:rsidRDefault="00A60C95" w:rsidP="0049507C">
      <w:pPr>
        <w:pStyle w:val="NoSpacing"/>
        <w:jc w:val="both"/>
        <w:rPr>
          <w:rFonts w:ascii="Times New Roman" w:eastAsia="Calibri" w:hAnsi="Times New Roman" w:cs="Times New Roman"/>
          <w:color w:val="FF0000"/>
          <w:sz w:val="20"/>
        </w:rPr>
      </w:pPr>
    </w:p>
    <w:sectPr w:rsidR="00A60C95" w:rsidSect="00F86C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07C"/>
    <w:rsid w:val="00041DAF"/>
    <w:rsid w:val="00045EFD"/>
    <w:rsid w:val="00087BE2"/>
    <w:rsid w:val="0009603E"/>
    <w:rsid w:val="000D5B0A"/>
    <w:rsid w:val="000D5D21"/>
    <w:rsid w:val="00105A93"/>
    <w:rsid w:val="00122A85"/>
    <w:rsid w:val="001910A3"/>
    <w:rsid w:val="001C4CC2"/>
    <w:rsid w:val="001E36C7"/>
    <w:rsid w:val="0020771E"/>
    <w:rsid w:val="002131B0"/>
    <w:rsid w:val="002356B1"/>
    <w:rsid w:val="002854D5"/>
    <w:rsid w:val="002A1E97"/>
    <w:rsid w:val="002A5C2D"/>
    <w:rsid w:val="002B44DF"/>
    <w:rsid w:val="002D114E"/>
    <w:rsid w:val="002F63DF"/>
    <w:rsid w:val="0033294B"/>
    <w:rsid w:val="0035148D"/>
    <w:rsid w:val="00365964"/>
    <w:rsid w:val="003D33DE"/>
    <w:rsid w:val="003E2872"/>
    <w:rsid w:val="003F069D"/>
    <w:rsid w:val="00421429"/>
    <w:rsid w:val="00430DEC"/>
    <w:rsid w:val="00464DE2"/>
    <w:rsid w:val="0047023E"/>
    <w:rsid w:val="0049507C"/>
    <w:rsid w:val="00502D82"/>
    <w:rsid w:val="0053338D"/>
    <w:rsid w:val="00552067"/>
    <w:rsid w:val="00577EE7"/>
    <w:rsid w:val="005A34DB"/>
    <w:rsid w:val="005D0DDF"/>
    <w:rsid w:val="005F3A3F"/>
    <w:rsid w:val="005F671F"/>
    <w:rsid w:val="005F6749"/>
    <w:rsid w:val="00667295"/>
    <w:rsid w:val="006A5D7C"/>
    <w:rsid w:val="006D7BAA"/>
    <w:rsid w:val="00704496"/>
    <w:rsid w:val="007072B2"/>
    <w:rsid w:val="007231B4"/>
    <w:rsid w:val="007231D5"/>
    <w:rsid w:val="00727ABE"/>
    <w:rsid w:val="007344A8"/>
    <w:rsid w:val="00744156"/>
    <w:rsid w:val="00763818"/>
    <w:rsid w:val="007D1807"/>
    <w:rsid w:val="00843959"/>
    <w:rsid w:val="00862DBE"/>
    <w:rsid w:val="00882938"/>
    <w:rsid w:val="00883ADE"/>
    <w:rsid w:val="008C480B"/>
    <w:rsid w:val="00966A7D"/>
    <w:rsid w:val="00980236"/>
    <w:rsid w:val="009C4448"/>
    <w:rsid w:val="009F3BD7"/>
    <w:rsid w:val="00A023BD"/>
    <w:rsid w:val="00A0767E"/>
    <w:rsid w:val="00A351DE"/>
    <w:rsid w:val="00A42F0A"/>
    <w:rsid w:val="00A46EA6"/>
    <w:rsid w:val="00A60C95"/>
    <w:rsid w:val="00AF2F58"/>
    <w:rsid w:val="00AF62D6"/>
    <w:rsid w:val="00B42CF6"/>
    <w:rsid w:val="00B76012"/>
    <w:rsid w:val="00B97E46"/>
    <w:rsid w:val="00BA44E0"/>
    <w:rsid w:val="00BA581F"/>
    <w:rsid w:val="00C00D1C"/>
    <w:rsid w:val="00C34420"/>
    <w:rsid w:val="00C708A1"/>
    <w:rsid w:val="00D01A3A"/>
    <w:rsid w:val="00D0765B"/>
    <w:rsid w:val="00D61E05"/>
    <w:rsid w:val="00D821EE"/>
    <w:rsid w:val="00D93FE6"/>
    <w:rsid w:val="00DB4A80"/>
    <w:rsid w:val="00DE1A6A"/>
    <w:rsid w:val="00E078BD"/>
    <w:rsid w:val="00E3075D"/>
    <w:rsid w:val="00E341FC"/>
    <w:rsid w:val="00E34F31"/>
    <w:rsid w:val="00E45D45"/>
    <w:rsid w:val="00E82DF2"/>
    <w:rsid w:val="00E849A6"/>
    <w:rsid w:val="00E91467"/>
    <w:rsid w:val="00EB100C"/>
    <w:rsid w:val="00EC3D9D"/>
    <w:rsid w:val="00EF1165"/>
    <w:rsid w:val="00EF12C2"/>
    <w:rsid w:val="00F05F8D"/>
    <w:rsid w:val="00F21693"/>
    <w:rsid w:val="00F2545F"/>
    <w:rsid w:val="00F86C79"/>
    <w:rsid w:val="00FD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79324"/>
  <w15:chartTrackingRefBased/>
  <w15:docId w15:val="{FC7E7138-69A4-49F3-AA5D-17FB5A71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50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Oakley Parish</cp:lastModifiedBy>
  <cp:revision>4</cp:revision>
  <cp:lastPrinted>2020-05-07T08:33:00Z</cp:lastPrinted>
  <dcterms:created xsi:type="dcterms:W3CDTF">2020-05-07T08:30:00Z</dcterms:created>
  <dcterms:modified xsi:type="dcterms:W3CDTF">2020-05-07T08:33:00Z</dcterms:modified>
</cp:coreProperties>
</file>